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208D" w14:textId="77777777" w:rsidR="007962A0" w:rsidRDefault="00745257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GIUDICE DI PACE </w:t>
      </w:r>
      <w:r w:rsidR="000F2DF1">
        <w:rPr>
          <w:rFonts w:cstheme="minorHAnsi"/>
          <w:b/>
          <w:bCs/>
          <w:sz w:val="40"/>
          <w:szCs w:val="40"/>
        </w:rPr>
        <w:t>DI CATANZARO</w:t>
      </w:r>
    </w:p>
    <w:p w14:paraId="7AABB98E" w14:textId="77777777" w:rsidR="007962A0" w:rsidRDefault="000F2DF1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Verbale di giuramento perizia stragiudiziale</w:t>
      </w:r>
    </w:p>
    <w:p w14:paraId="28FA71DA" w14:textId="77777777" w:rsidR="007962A0" w:rsidRDefault="007962A0">
      <w:pPr>
        <w:spacing w:after="0" w:line="360" w:lineRule="auto"/>
        <w:jc w:val="left"/>
        <w:rPr>
          <w:rFonts w:cstheme="minorHAnsi"/>
          <w:sz w:val="24"/>
          <w:szCs w:val="24"/>
        </w:rPr>
      </w:pPr>
    </w:p>
    <w:p w14:paraId="2AEE7603" w14:textId="77777777" w:rsidR="007962A0" w:rsidRDefault="007962A0">
      <w:pPr>
        <w:spacing w:after="0" w:line="360" w:lineRule="auto"/>
        <w:jc w:val="left"/>
        <w:rPr>
          <w:rFonts w:cstheme="minorHAnsi"/>
          <w:sz w:val="24"/>
          <w:szCs w:val="24"/>
        </w:rPr>
      </w:pPr>
    </w:p>
    <w:p w14:paraId="19322550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L’anno _______ e questo giorno _____________ del mese di ______________, nella Cancelleria</w:t>
      </w:r>
    </w:p>
    <w:p w14:paraId="33CE27D5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dell’intestato Ufficio, avanti al sottoscritto Cancelliere è personalmente </w:t>
      </w:r>
      <w:proofErr w:type="spellStart"/>
      <w:r>
        <w:rPr>
          <w:rFonts w:cstheme="minorHAnsi"/>
          <w:sz w:val="24"/>
          <w:szCs w:val="24"/>
        </w:rPr>
        <w:t>compars</w:t>
      </w:r>
      <w:proofErr w:type="spellEnd"/>
      <w:r>
        <w:rPr>
          <w:rFonts w:cstheme="minorHAnsi"/>
          <w:sz w:val="24"/>
          <w:szCs w:val="24"/>
        </w:rPr>
        <w:t>__ _l_ Signor</w:t>
      </w:r>
    </w:p>
    <w:p w14:paraId="06DAF1F2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 </w:t>
      </w:r>
      <w:proofErr w:type="spellStart"/>
      <w:r>
        <w:rPr>
          <w:rFonts w:cstheme="minorHAnsi"/>
          <w:sz w:val="24"/>
          <w:szCs w:val="24"/>
        </w:rPr>
        <w:t>nat</w:t>
      </w:r>
      <w:proofErr w:type="spellEnd"/>
      <w:r>
        <w:rPr>
          <w:rFonts w:cstheme="minorHAnsi"/>
          <w:sz w:val="24"/>
          <w:szCs w:val="24"/>
        </w:rPr>
        <w:t>__ a ________________________________________</w:t>
      </w:r>
    </w:p>
    <w:p w14:paraId="1880830B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___ / ___ / ______</w:t>
      </w:r>
      <w:proofErr w:type="gramStart"/>
      <w:r>
        <w:rPr>
          <w:rFonts w:cstheme="minorHAnsi"/>
          <w:sz w:val="24"/>
          <w:szCs w:val="24"/>
        </w:rPr>
        <w:t>_ ,</w:t>
      </w:r>
      <w:proofErr w:type="gramEnd"/>
      <w:r>
        <w:rPr>
          <w:rFonts w:cstheme="minorHAnsi"/>
          <w:sz w:val="24"/>
          <w:szCs w:val="24"/>
        </w:rPr>
        <w:t xml:space="preserve"> residente in ______________________________________________ prov. </w:t>
      </w:r>
      <w:proofErr w:type="gramStart"/>
      <w:r>
        <w:rPr>
          <w:rFonts w:cstheme="minorHAnsi"/>
          <w:sz w:val="24"/>
          <w:szCs w:val="24"/>
        </w:rPr>
        <w:t>( _</w:t>
      </w:r>
      <w:proofErr w:type="gramEnd"/>
      <w:r>
        <w:rPr>
          <w:rFonts w:cstheme="minorHAnsi"/>
          <w:sz w:val="24"/>
          <w:szCs w:val="24"/>
        </w:rPr>
        <w:t>____) in via _________________________ , identificato con documento __________________</w:t>
      </w:r>
    </w:p>
    <w:p w14:paraId="15300455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n° ___________ rilasciato </w:t>
      </w:r>
      <w:proofErr w:type="spellStart"/>
      <w:r>
        <w:rPr>
          <w:rFonts w:cstheme="minorHAnsi"/>
          <w:sz w:val="24"/>
          <w:szCs w:val="24"/>
        </w:rPr>
        <w:t>da _________________________________________ il</w:t>
      </w:r>
      <w:proofErr w:type="spellEnd"/>
      <w:r>
        <w:rPr>
          <w:rFonts w:cstheme="minorHAnsi"/>
          <w:sz w:val="24"/>
          <w:szCs w:val="24"/>
        </w:rPr>
        <w:t xml:space="preserve"> ___ / ___ / ____</w:t>
      </w:r>
    </w:p>
    <w:p w14:paraId="6E22E15B" w14:textId="77777777" w:rsidR="007962A0" w:rsidRDefault="000F2DF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quale esibisce la relazione che precede da lui/lei effettuata in data ___ / ___ / _______ e chiede di</w:t>
      </w:r>
    </w:p>
    <w:p w14:paraId="4B2C4DE7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poterla asseverare con giuramento.</w:t>
      </w:r>
    </w:p>
    <w:p w14:paraId="7DB57BD8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Ammonit</w:t>
      </w:r>
      <w:proofErr w:type="spellEnd"/>
      <w:r>
        <w:rPr>
          <w:rFonts w:cstheme="minorHAnsi"/>
          <w:sz w:val="24"/>
          <w:szCs w:val="24"/>
        </w:rPr>
        <w:t>__ ai sensi di legge1 __l__ comparente presta il giuramento ripetendo le parole “Giuro di aver bene e fedelmente proceduto alle operazioni e di non aver altro scopo di quello di far conoscere la verità”.</w:t>
      </w:r>
    </w:p>
    <w:p w14:paraId="365D0102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raccoglie il presente giuramento di perizia stragiudiziale per gli usi consentiti dalla legge.</w:t>
      </w:r>
    </w:p>
    <w:p w14:paraId="28FC872A" w14:textId="77777777" w:rsidR="007962A0" w:rsidRDefault="000F2DF1">
      <w:pPr>
        <w:spacing w:after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Letto, confermato e sottoscritto.</w:t>
      </w:r>
    </w:p>
    <w:p w14:paraId="7ADA1D23" w14:textId="77777777" w:rsidR="007962A0" w:rsidRDefault="000F2DF1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dichiarante</w:t>
      </w:r>
    </w:p>
    <w:p w14:paraId="1C9CC17A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44B71F3D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403650A9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7EC133A4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54E70906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3E51FB21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6A1BF38F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4D5B953B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4D78E1EF" w14:textId="77777777" w:rsidR="007962A0" w:rsidRDefault="007962A0">
      <w:pPr>
        <w:spacing w:line="360" w:lineRule="auto"/>
        <w:rPr>
          <w:rFonts w:cstheme="minorHAnsi"/>
          <w:sz w:val="24"/>
          <w:szCs w:val="24"/>
        </w:rPr>
      </w:pPr>
    </w:p>
    <w:p w14:paraId="31805E13" w14:textId="77777777" w:rsidR="007962A0" w:rsidRDefault="000F2DF1">
      <w:pPr>
        <w:pStyle w:val="Sottotitolo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DISPOSIZIONI    PER   </w:t>
      </w:r>
      <w:proofErr w:type="gramStart"/>
      <w:r>
        <w:rPr>
          <w:szCs w:val="24"/>
          <w:u w:val="single"/>
        </w:rPr>
        <w:t>IL  GIURAMENTO</w:t>
      </w:r>
      <w:proofErr w:type="gramEnd"/>
      <w:r>
        <w:rPr>
          <w:szCs w:val="24"/>
          <w:u w:val="single"/>
        </w:rPr>
        <w:t xml:space="preserve">  DELLE  PERIZIE</w:t>
      </w:r>
    </w:p>
    <w:p w14:paraId="24A5C6FC" w14:textId="77777777" w:rsidR="007962A0" w:rsidRDefault="000F2DF1">
      <w:pPr>
        <w:pStyle w:val="Sottotitolo"/>
        <w:jc w:val="both"/>
        <w:rPr>
          <w:szCs w:val="24"/>
        </w:rPr>
      </w:pPr>
      <w:r>
        <w:rPr>
          <w:szCs w:val="24"/>
          <w:u w:val="single"/>
        </w:rPr>
        <w:t>N.B.:</w:t>
      </w:r>
      <w:r>
        <w:rPr>
          <w:szCs w:val="24"/>
        </w:rPr>
        <w:t xml:space="preserve"> </w:t>
      </w:r>
    </w:p>
    <w:p w14:paraId="06CF8159" w14:textId="77777777" w:rsidR="00624D50" w:rsidRDefault="00624D50">
      <w:pPr>
        <w:pStyle w:val="Sottotitolo"/>
        <w:jc w:val="both"/>
        <w:rPr>
          <w:szCs w:val="24"/>
        </w:rPr>
      </w:pPr>
      <w:r>
        <w:rPr>
          <w:szCs w:val="24"/>
        </w:rPr>
        <w:t xml:space="preserve">E’ necessario </w:t>
      </w:r>
      <w:proofErr w:type="gramStart"/>
      <w:r>
        <w:rPr>
          <w:szCs w:val="24"/>
        </w:rPr>
        <w:t>prenotare  l’appuntamento</w:t>
      </w:r>
      <w:proofErr w:type="gramEnd"/>
      <w:r>
        <w:rPr>
          <w:szCs w:val="24"/>
        </w:rPr>
        <w:t xml:space="preserve"> tramite sito web del Tribunale </w:t>
      </w:r>
      <w:r w:rsidR="009B0FE8">
        <w:rPr>
          <w:szCs w:val="24"/>
        </w:rPr>
        <w:t>, sulla home page cliccare su perizie giurate e traduzioni, e dopo essersi autenticati scegliere se effettuare la prenotazione presso il tribunale Area volontaria giurisdizione oppure presso il Giudice di pace – sezione civile perizie giurate</w:t>
      </w:r>
    </w:p>
    <w:p w14:paraId="61A1F7F7" w14:textId="77777777" w:rsidR="007962A0" w:rsidRDefault="000F2DF1">
      <w:pPr>
        <w:pStyle w:val="Sottotitolo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  <w:u w:val="single"/>
        </w:rPr>
        <w:t xml:space="preserve">Si possono presentare per il giuramento massimo n. 10 </w:t>
      </w:r>
      <w:proofErr w:type="gramStart"/>
      <w:r>
        <w:rPr>
          <w:szCs w:val="24"/>
          <w:u w:val="single"/>
        </w:rPr>
        <w:t>atti ,</w:t>
      </w:r>
      <w:proofErr w:type="gramEnd"/>
      <w:r>
        <w:rPr>
          <w:szCs w:val="24"/>
          <w:u w:val="single"/>
        </w:rPr>
        <w:t xml:space="preserve"> dopodiché bisognerà rimettersi in coda nella lista di prenotazione.</w:t>
      </w:r>
      <w:r>
        <w:rPr>
          <w:szCs w:val="24"/>
        </w:rPr>
        <w:t xml:space="preserve">  </w:t>
      </w:r>
    </w:p>
    <w:p w14:paraId="1DB2A742" w14:textId="77777777" w:rsidR="007962A0" w:rsidRDefault="000F2DF1">
      <w:pPr>
        <w:pStyle w:val="Sottotitolo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  <w:u w:val="single"/>
        </w:rPr>
        <w:t xml:space="preserve"> Nei giorni di forte afflusso di utenti, la lista dei nominativi potrà essere ritirata in anticipo rispetto agli orari suindicati</w:t>
      </w:r>
      <w:r>
        <w:rPr>
          <w:szCs w:val="24"/>
        </w:rPr>
        <w:t>.</w:t>
      </w:r>
    </w:p>
    <w:p w14:paraId="69C7515C" w14:textId="77777777" w:rsidR="007962A0" w:rsidRDefault="000F2DF1">
      <w:pPr>
        <w:pStyle w:val="Sottotitolo"/>
        <w:jc w:val="both"/>
        <w:rPr>
          <w:szCs w:val="24"/>
        </w:rPr>
      </w:pPr>
      <w:r>
        <w:rPr>
          <w:b w:val="0"/>
          <w:szCs w:val="24"/>
        </w:rPr>
        <w:t xml:space="preserve">- </w:t>
      </w:r>
      <w:r>
        <w:rPr>
          <w:szCs w:val="24"/>
        </w:rPr>
        <w:t>I periti sono invitati a controllare, prima di presentare gli atti per la registrazione, che siano stati compiuti – nella formazione degli atti – tutti gli adempimenti di seguito indicati (spillatura o rilegatura dei fogli, applicazione delle marche secondo legge, firme di congiunzione, ecc..) con l’avvertenza che l’ufficio non è in grado di mettere a disposizione degli utenti materiale di lavoro (es.: spillatrici)</w:t>
      </w:r>
    </w:p>
    <w:p w14:paraId="1E893414" w14:textId="77777777" w:rsidR="007962A0" w:rsidRDefault="000F2DF1">
      <w:pPr>
        <w:pStyle w:val="Sottotitolo"/>
        <w:rPr>
          <w:b w:val="0"/>
          <w:szCs w:val="24"/>
        </w:rPr>
      </w:pPr>
      <w:r>
        <w:rPr>
          <w:szCs w:val="24"/>
          <w:u w:val="single"/>
        </w:rPr>
        <w:t>Disposizioni</w:t>
      </w:r>
      <w:r>
        <w:rPr>
          <w:b w:val="0"/>
          <w:szCs w:val="24"/>
        </w:rPr>
        <w:t>:</w:t>
      </w:r>
    </w:p>
    <w:p w14:paraId="109FAE32" w14:textId="77777777" w:rsidR="007962A0" w:rsidRDefault="000F2DF1">
      <w:pPr>
        <w:pStyle w:val="Sottotitolo"/>
        <w:numPr>
          <w:ilvl w:val="0"/>
          <w:numId w:val="1"/>
        </w:numPr>
        <w:jc w:val="left"/>
        <w:rPr>
          <w:b w:val="0"/>
          <w:szCs w:val="24"/>
        </w:rPr>
      </w:pPr>
      <w:r>
        <w:rPr>
          <w:b w:val="0"/>
          <w:szCs w:val="24"/>
        </w:rPr>
        <w:t>le perizie vanno giurate dallo stesso tecnico che le ha redatte;</w:t>
      </w:r>
    </w:p>
    <w:p w14:paraId="58EA8037" w14:textId="77777777" w:rsidR="007962A0" w:rsidRDefault="000F2DF1">
      <w:pPr>
        <w:pStyle w:val="Sottotitolo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il “</w:t>
      </w:r>
      <w:r>
        <w:rPr>
          <w:szCs w:val="24"/>
        </w:rPr>
        <w:t xml:space="preserve">VERBALE DI </w:t>
      </w:r>
      <w:proofErr w:type="spellStart"/>
      <w:proofErr w:type="gramStart"/>
      <w:r>
        <w:rPr>
          <w:szCs w:val="24"/>
        </w:rPr>
        <w:t>GIURAMENTO</w:t>
      </w:r>
      <w:r>
        <w:rPr>
          <w:b w:val="0"/>
          <w:szCs w:val="24"/>
        </w:rPr>
        <w:t>”deve</w:t>
      </w:r>
      <w:proofErr w:type="spellEnd"/>
      <w:proofErr w:type="gramEnd"/>
      <w:r>
        <w:rPr>
          <w:b w:val="0"/>
          <w:szCs w:val="24"/>
        </w:rPr>
        <w:t xml:space="preserve"> essere allegato </w:t>
      </w:r>
      <w:r>
        <w:rPr>
          <w:szCs w:val="24"/>
          <w:u w:val="single"/>
        </w:rPr>
        <w:t>alla fine della perizia</w:t>
      </w:r>
      <w:r>
        <w:rPr>
          <w:b w:val="0"/>
          <w:szCs w:val="24"/>
        </w:rPr>
        <w:t xml:space="preserve"> e </w:t>
      </w:r>
      <w:r>
        <w:rPr>
          <w:szCs w:val="24"/>
          <w:u w:val="single"/>
        </w:rPr>
        <w:t>prima degli</w:t>
      </w:r>
      <w:r>
        <w:rPr>
          <w:b w:val="0"/>
          <w:szCs w:val="24"/>
          <w:u w:val="single"/>
        </w:rPr>
        <w:t xml:space="preserve"> </w:t>
      </w:r>
      <w:r>
        <w:rPr>
          <w:szCs w:val="24"/>
          <w:u w:val="single"/>
        </w:rPr>
        <w:t>eventuali allegati</w:t>
      </w:r>
      <w:r>
        <w:rPr>
          <w:szCs w:val="24"/>
        </w:rPr>
        <w:t>,</w:t>
      </w:r>
      <w:r>
        <w:rPr>
          <w:b w:val="0"/>
          <w:szCs w:val="24"/>
        </w:rPr>
        <w:t xml:space="preserve"> compilato dal perito  con il proprio nome, cognome e gli estremi del documento di identità;</w:t>
      </w:r>
    </w:p>
    <w:p w14:paraId="3745A5D5" w14:textId="77777777" w:rsidR="007962A0" w:rsidRDefault="000F2DF1">
      <w:pPr>
        <w:pStyle w:val="Sottotitolo"/>
        <w:jc w:val="both"/>
        <w:rPr>
          <w:b w:val="0"/>
          <w:szCs w:val="24"/>
        </w:rPr>
      </w:pPr>
      <w:r>
        <w:rPr>
          <w:b w:val="0"/>
          <w:szCs w:val="24"/>
        </w:rPr>
        <w:t xml:space="preserve">  </w:t>
      </w:r>
      <w:proofErr w:type="gramStart"/>
      <w:r>
        <w:rPr>
          <w:szCs w:val="24"/>
        </w:rPr>
        <w:t>Il  “</w:t>
      </w:r>
      <w:proofErr w:type="gramEnd"/>
      <w:r>
        <w:rPr>
          <w:szCs w:val="24"/>
        </w:rPr>
        <w:t xml:space="preserve">VERBALE DI GIURAMENTO” è disponibile: 1) su </w:t>
      </w:r>
      <w:hyperlink r:id="rId5">
        <w:r>
          <w:rPr>
            <w:rStyle w:val="Collegamentoipertestuale"/>
            <w:szCs w:val="24"/>
          </w:rPr>
          <w:t>www.tribunale.catanzaro.it</w:t>
        </w:r>
      </w:hyperlink>
      <w:r>
        <w:rPr>
          <w:szCs w:val="24"/>
        </w:rPr>
        <w:t xml:space="preserve"> Settore civile –  Ufficio Asseveramento perizie e traduzioni – Modulistica - 2) a richiesta, in ufficio</w:t>
      </w:r>
    </w:p>
    <w:p w14:paraId="05F7ACC8" w14:textId="77777777" w:rsidR="007962A0" w:rsidRDefault="000F2DF1">
      <w:pPr>
        <w:pStyle w:val="Sottotitolo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i fogli della perizia, del giuramento e degli eventuali allegati, devono essere uniti mediante spillatura, rilegatura, od altro;</w:t>
      </w:r>
    </w:p>
    <w:p w14:paraId="09AC2450" w14:textId="77777777" w:rsidR="007962A0" w:rsidRDefault="000F2DF1">
      <w:pPr>
        <w:pStyle w:val="Sottotitolo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il perito deve “autenticare” la perizia, apponendo la propria firma e timbro nelle congiunzioni dei fogli, ad eccezione della pagina che contiene il solo giuramento.</w:t>
      </w:r>
    </w:p>
    <w:p w14:paraId="2BF9D89F" w14:textId="77777777" w:rsidR="007962A0" w:rsidRDefault="000F2DF1">
      <w:pPr>
        <w:pStyle w:val="Sottotitolo"/>
        <w:jc w:val="left"/>
        <w:rPr>
          <w:szCs w:val="24"/>
        </w:rPr>
      </w:pPr>
      <w:r>
        <w:rPr>
          <w:szCs w:val="24"/>
        </w:rPr>
        <w:t>(</w:t>
      </w:r>
      <w:r>
        <w:rPr>
          <w:szCs w:val="24"/>
          <w:u w:val="single"/>
        </w:rPr>
        <w:t>N.B.</w:t>
      </w:r>
      <w:r>
        <w:rPr>
          <w:szCs w:val="24"/>
        </w:rPr>
        <w:t>: la numerazione delle pagine, tutte timbrate e firmate dal perito, sempre esclusa la pagina del giuramento, sostituisce la firma sulla congiunzione dei fogli).</w:t>
      </w:r>
    </w:p>
    <w:p w14:paraId="2AF81126" w14:textId="77777777" w:rsidR="007962A0" w:rsidRDefault="000F2DF1">
      <w:pPr>
        <w:pStyle w:val="Sottotitolo"/>
        <w:rPr>
          <w:b w:val="0"/>
          <w:szCs w:val="24"/>
          <w:u w:val="single"/>
        </w:rPr>
      </w:pPr>
      <w:r>
        <w:rPr>
          <w:szCs w:val="24"/>
          <w:u w:val="single"/>
        </w:rPr>
        <w:t xml:space="preserve"> “”  </w:t>
      </w:r>
    </w:p>
    <w:p w14:paraId="09B699ED" w14:textId="77777777" w:rsidR="007962A0" w:rsidRDefault="000F2DF1">
      <w:pPr>
        <w:pStyle w:val="Sottotitolo"/>
        <w:rPr>
          <w:b w:val="0"/>
          <w:szCs w:val="24"/>
          <w:u w:val="single"/>
        </w:rPr>
      </w:pPr>
      <w:r>
        <w:rPr>
          <w:szCs w:val="24"/>
        </w:rPr>
        <w:t xml:space="preserve">1 </w:t>
      </w:r>
      <w:proofErr w:type="spellStart"/>
      <w:r>
        <w:rPr>
          <w:szCs w:val="24"/>
        </w:rPr>
        <w:t>PagoPA</w:t>
      </w:r>
      <w:proofErr w:type="spellEnd"/>
      <w:r>
        <w:rPr>
          <w:szCs w:val="24"/>
        </w:rPr>
        <w:t xml:space="preserve"> da € 16,</w:t>
      </w:r>
      <w:proofErr w:type="gramStart"/>
      <w:r>
        <w:rPr>
          <w:szCs w:val="24"/>
        </w:rPr>
        <w:t xml:space="preserve">00  </w:t>
      </w:r>
      <w:r>
        <w:rPr>
          <w:szCs w:val="24"/>
          <w:u w:val="single"/>
        </w:rPr>
        <w:t>da</w:t>
      </w:r>
      <w:proofErr w:type="gramEnd"/>
      <w:r>
        <w:rPr>
          <w:szCs w:val="24"/>
          <w:u w:val="single"/>
        </w:rPr>
        <w:t xml:space="preserve"> applicare sulla prima facciata della perizia</w:t>
      </w:r>
      <w:r>
        <w:rPr>
          <w:b w:val="0"/>
          <w:szCs w:val="24"/>
        </w:rPr>
        <w:t xml:space="preserve"> </w:t>
      </w:r>
      <w:r>
        <w:rPr>
          <w:szCs w:val="24"/>
          <w:u w:val="single"/>
        </w:rPr>
        <w:t>ed inoltre</w:t>
      </w:r>
      <w:r>
        <w:rPr>
          <w:b w:val="0"/>
          <w:szCs w:val="24"/>
        </w:rPr>
        <w:t xml:space="preserve">, se le pagine della perizia, compresi verbale di giuramento e firme, contengono un numero di righe maggiore di n°100, </w:t>
      </w:r>
      <w:r>
        <w:rPr>
          <w:szCs w:val="24"/>
        </w:rPr>
        <w:t xml:space="preserve">1  </w:t>
      </w:r>
      <w:proofErr w:type="spellStart"/>
      <w:r>
        <w:rPr>
          <w:szCs w:val="24"/>
        </w:rPr>
        <w:t>PagoPA</w:t>
      </w:r>
      <w:proofErr w:type="spellEnd"/>
      <w:r>
        <w:rPr>
          <w:szCs w:val="24"/>
        </w:rPr>
        <w:t xml:space="preserve"> da € 16,00  </w:t>
      </w:r>
      <w:r>
        <w:rPr>
          <w:b w:val="0"/>
          <w:szCs w:val="24"/>
        </w:rPr>
        <w:t xml:space="preserve">sulla pagina che contiene la </w:t>
      </w:r>
      <w:r>
        <w:rPr>
          <w:szCs w:val="24"/>
        </w:rPr>
        <w:t>101° riga</w:t>
      </w:r>
      <w:r>
        <w:rPr>
          <w:b w:val="0"/>
          <w:szCs w:val="24"/>
        </w:rPr>
        <w:t xml:space="preserve">, </w:t>
      </w:r>
      <w:r>
        <w:rPr>
          <w:szCs w:val="24"/>
        </w:rPr>
        <w:t xml:space="preserve">1  </w:t>
      </w:r>
      <w:proofErr w:type="spellStart"/>
      <w:r>
        <w:rPr>
          <w:szCs w:val="24"/>
        </w:rPr>
        <w:t>PagoPA</w:t>
      </w:r>
      <w:proofErr w:type="spellEnd"/>
      <w:r>
        <w:rPr>
          <w:szCs w:val="24"/>
        </w:rPr>
        <w:t xml:space="preserve"> da € 16,00  </w:t>
      </w:r>
      <w:r>
        <w:rPr>
          <w:b w:val="0"/>
          <w:szCs w:val="24"/>
        </w:rPr>
        <w:t xml:space="preserve">alla </w:t>
      </w:r>
      <w:r>
        <w:rPr>
          <w:szCs w:val="24"/>
        </w:rPr>
        <w:t>201° riga</w:t>
      </w:r>
      <w:r>
        <w:rPr>
          <w:b w:val="0"/>
          <w:szCs w:val="24"/>
        </w:rPr>
        <w:t xml:space="preserve">, </w:t>
      </w:r>
      <w:r>
        <w:rPr>
          <w:szCs w:val="24"/>
        </w:rPr>
        <w:t xml:space="preserve">1   </w:t>
      </w:r>
      <w:proofErr w:type="spellStart"/>
      <w:r>
        <w:rPr>
          <w:szCs w:val="24"/>
        </w:rPr>
        <w:t>PagoPA</w:t>
      </w:r>
      <w:proofErr w:type="spellEnd"/>
      <w:r>
        <w:rPr>
          <w:szCs w:val="24"/>
        </w:rPr>
        <w:t xml:space="preserve"> da € 16,00  </w:t>
      </w:r>
      <w:r>
        <w:rPr>
          <w:b w:val="0"/>
          <w:szCs w:val="24"/>
        </w:rPr>
        <w:t xml:space="preserve">alla </w:t>
      </w:r>
      <w:r>
        <w:rPr>
          <w:szCs w:val="24"/>
        </w:rPr>
        <w:t>301° riga</w:t>
      </w:r>
      <w:r>
        <w:rPr>
          <w:b w:val="0"/>
          <w:szCs w:val="24"/>
        </w:rPr>
        <w:t>, ecc...</w:t>
      </w:r>
    </w:p>
    <w:p w14:paraId="3D3BD8A3" w14:textId="77777777" w:rsidR="007962A0" w:rsidRDefault="000F2DF1">
      <w:pPr>
        <w:pStyle w:val="Sottotitolo"/>
        <w:rPr>
          <w:szCs w:val="24"/>
        </w:rPr>
      </w:pPr>
      <w:r>
        <w:rPr>
          <w:szCs w:val="24"/>
          <w:u w:val="single"/>
        </w:rPr>
        <w:t>Allegati</w:t>
      </w:r>
      <w:r>
        <w:rPr>
          <w:szCs w:val="24"/>
        </w:rPr>
        <w:t>:</w:t>
      </w:r>
    </w:p>
    <w:p w14:paraId="3BF2C041" w14:textId="77777777" w:rsidR="007962A0" w:rsidRDefault="000F2DF1">
      <w:pPr>
        <w:pStyle w:val="Sottotitolo"/>
        <w:tabs>
          <w:tab w:val="left" w:pos="2410"/>
        </w:tabs>
        <w:jc w:val="left"/>
        <w:rPr>
          <w:szCs w:val="24"/>
        </w:rPr>
      </w:pP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PagoPA</w:t>
      </w:r>
      <w:proofErr w:type="spellEnd"/>
      <w:r>
        <w:rPr>
          <w:szCs w:val="24"/>
        </w:rPr>
        <w:t xml:space="preserve">  da</w:t>
      </w:r>
      <w:proofErr w:type="gramEnd"/>
      <w:r>
        <w:rPr>
          <w:szCs w:val="24"/>
        </w:rPr>
        <w:t xml:space="preserve"> allegare sugli eventuali allegati della perizia:</w:t>
      </w:r>
    </w:p>
    <w:p w14:paraId="6AC64BB0" w14:textId="77777777" w:rsidR="007962A0" w:rsidRDefault="000F2DF1">
      <w:pPr>
        <w:pStyle w:val="Sottotitolo"/>
        <w:numPr>
          <w:ilvl w:val="0"/>
          <w:numId w:val="2"/>
        </w:numPr>
        <w:jc w:val="left"/>
        <w:rPr>
          <w:b w:val="0"/>
          <w:szCs w:val="24"/>
        </w:rPr>
      </w:pPr>
      <w:r>
        <w:rPr>
          <w:szCs w:val="24"/>
        </w:rPr>
        <w:t>€ 0,</w:t>
      </w:r>
      <w:proofErr w:type="gramStart"/>
      <w:r>
        <w:rPr>
          <w:szCs w:val="24"/>
        </w:rPr>
        <w:t>52</w:t>
      </w:r>
      <w:r>
        <w:rPr>
          <w:b w:val="0"/>
          <w:szCs w:val="24"/>
        </w:rPr>
        <w:t xml:space="preserve">  su</w:t>
      </w:r>
      <w:proofErr w:type="gramEnd"/>
      <w:r>
        <w:rPr>
          <w:b w:val="0"/>
          <w:szCs w:val="24"/>
        </w:rPr>
        <w:t xml:space="preserve"> ciascun allegato “elaborato originale” del perito ( per es.: </w:t>
      </w:r>
      <w:r>
        <w:rPr>
          <w:szCs w:val="24"/>
        </w:rPr>
        <w:t>€ 0,52</w:t>
      </w:r>
      <w:r>
        <w:rPr>
          <w:b w:val="0"/>
          <w:szCs w:val="24"/>
        </w:rPr>
        <w:t xml:space="preserve"> per ciascun disegno, </w:t>
      </w:r>
      <w:r>
        <w:rPr>
          <w:szCs w:val="24"/>
        </w:rPr>
        <w:t>€ 0,52</w:t>
      </w:r>
      <w:r>
        <w:rPr>
          <w:b w:val="0"/>
          <w:szCs w:val="24"/>
        </w:rPr>
        <w:t xml:space="preserve">  per ciascuna fotografia, anche se riprodotta in fotocopia, ecc.. )</w:t>
      </w:r>
    </w:p>
    <w:p w14:paraId="5452831E" w14:textId="77777777" w:rsidR="007962A0" w:rsidRDefault="000F2DF1">
      <w:pPr>
        <w:pStyle w:val="Sottotitolo"/>
        <w:numPr>
          <w:ilvl w:val="0"/>
          <w:numId w:val="2"/>
        </w:numPr>
        <w:jc w:val="left"/>
        <w:rPr>
          <w:b w:val="0"/>
          <w:szCs w:val="24"/>
        </w:rPr>
      </w:pPr>
      <w:r>
        <w:rPr>
          <w:szCs w:val="24"/>
        </w:rPr>
        <w:t>€ 0,52</w:t>
      </w:r>
      <w:r>
        <w:rPr>
          <w:b w:val="0"/>
          <w:szCs w:val="24"/>
        </w:rPr>
        <w:t xml:space="preserve"> ogni 100 righe nell’ipotesi che l’allegato contenga elenchi, calcoli, computi metrici, </w:t>
      </w:r>
      <w:proofErr w:type="gramStart"/>
      <w:r>
        <w:rPr>
          <w:b w:val="0"/>
          <w:szCs w:val="24"/>
        </w:rPr>
        <w:t>ecc..</w:t>
      </w:r>
      <w:proofErr w:type="gramEnd"/>
    </w:p>
    <w:p w14:paraId="7C7CEA30" w14:textId="77777777" w:rsidR="007962A0" w:rsidRDefault="000F2DF1">
      <w:pPr>
        <w:pStyle w:val="Sottotitolo"/>
        <w:numPr>
          <w:ilvl w:val="0"/>
          <w:numId w:val="2"/>
        </w:numPr>
        <w:jc w:val="left"/>
        <w:rPr>
          <w:b w:val="0"/>
          <w:szCs w:val="24"/>
        </w:rPr>
      </w:pPr>
      <w:r>
        <w:rPr>
          <w:szCs w:val="24"/>
        </w:rPr>
        <w:t>€ 0,52</w:t>
      </w:r>
      <w:r>
        <w:rPr>
          <w:b w:val="0"/>
          <w:szCs w:val="24"/>
        </w:rPr>
        <w:t xml:space="preserve"> su ciascuna fotocopia di documenti rilasciati da altri uffici, se autenticata dal perito con timbro personale e firma.</w:t>
      </w:r>
    </w:p>
    <w:p w14:paraId="5F3140E7" w14:textId="77777777" w:rsidR="007962A0" w:rsidRDefault="000F2DF1">
      <w:pPr>
        <w:pStyle w:val="Sottotitolo"/>
        <w:jc w:val="left"/>
        <w:rPr>
          <w:b w:val="0"/>
          <w:szCs w:val="24"/>
        </w:rPr>
      </w:pPr>
      <w:r>
        <w:rPr>
          <w:b w:val="0"/>
          <w:szCs w:val="24"/>
        </w:rPr>
        <w:t xml:space="preserve">Nulla è dovuto per semplici fotocopie od altri documenti. </w:t>
      </w:r>
    </w:p>
    <w:p w14:paraId="7F93B55B" w14:textId="77777777" w:rsidR="007962A0" w:rsidRDefault="007962A0">
      <w:pPr>
        <w:pStyle w:val="Sottotitolo"/>
        <w:jc w:val="left"/>
        <w:rPr>
          <w:b w:val="0"/>
          <w:szCs w:val="24"/>
        </w:rPr>
      </w:pPr>
    </w:p>
    <w:p w14:paraId="60A16349" w14:textId="77777777" w:rsidR="007962A0" w:rsidRDefault="000F2DF1">
      <w:pPr>
        <w:spacing w:line="360" w:lineRule="auto"/>
        <w:rPr>
          <w:szCs w:val="24"/>
        </w:rPr>
      </w:pPr>
      <w:r>
        <w:rPr>
          <w:szCs w:val="24"/>
        </w:rPr>
        <w:t>N.B.- LE PERIZIE SI POSSONO GIURARE ANCHE PRESSO L’UFFICIO DEL GIUDICE DI PACE DI CATANZARO ALLA VIA ARGENTO.</w:t>
      </w:r>
    </w:p>
    <w:p w14:paraId="2A6AD1D8" w14:textId="77777777" w:rsidR="00B472F3" w:rsidRDefault="00B472F3">
      <w:pPr>
        <w:spacing w:line="360" w:lineRule="auto"/>
        <w:rPr>
          <w:szCs w:val="24"/>
        </w:rPr>
      </w:pPr>
    </w:p>
    <w:p w14:paraId="5F011BA4" w14:textId="77777777" w:rsidR="00B472F3" w:rsidRDefault="00B472F3">
      <w:pPr>
        <w:spacing w:line="360" w:lineRule="auto"/>
        <w:rPr>
          <w:szCs w:val="24"/>
        </w:rPr>
      </w:pPr>
    </w:p>
    <w:p w14:paraId="488E4A0E" w14:textId="77777777" w:rsidR="00B472F3" w:rsidRDefault="00B472F3">
      <w:pPr>
        <w:spacing w:line="360" w:lineRule="auto"/>
        <w:rPr>
          <w:szCs w:val="24"/>
        </w:rPr>
      </w:pPr>
    </w:p>
    <w:sectPr w:rsidR="00B472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062C"/>
    <w:multiLevelType w:val="multilevel"/>
    <w:tmpl w:val="F15AA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752653"/>
    <w:multiLevelType w:val="multilevel"/>
    <w:tmpl w:val="0A8AC8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B834C2"/>
    <w:multiLevelType w:val="multilevel"/>
    <w:tmpl w:val="72DE4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5917805">
    <w:abstractNumId w:val="1"/>
  </w:num>
  <w:num w:numId="2" w16cid:durableId="714042758">
    <w:abstractNumId w:val="2"/>
  </w:num>
  <w:num w:numId="3" w16cid:durableId="121720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A0"/>
    <w:rsid w:val="000F2DF1"/>
    <w:rsid w:val="00624D50"/>
    <w:rsid w:val="00745257"/>
    <w:rsid w:val="007962A0"/>
    <w:rsid w:val="00867107"/>
    <w:rsid w:val="009B0FE8"/>
    <w:rsid w:val="009E53DE"/>
    <w:rsid w:val="00B472F3"/>
    <w:rsid w:val="00C10614"/>
    <w:rsid w:val="00E4702C"/>
    <w:rsid w:val="00E8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4D43"/>
  <w15:docId w15:val="{8FB75CD7-7C52-458B-8C54-EC4548A0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4C9"/>
    <w:pPr>
      <w:spacing w:after="20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ttotitoloCarattere">
    <w:name w:val="Sottotitolo Carattere"/>
    <w:basedOn w:val="Carpredefinitoparagrafo"/>
    <w:link w:val="Sottotitolo"/>
    <w:qFormat/>
    <w:rsid w:val="00A26E9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A26E95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link w:val="SottotitoloCarattere"/>
    <w:qFormat/>
    <w:rsid w:val="00A26E95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ibunale.catanzar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Roberta Giampà</cp:lastModifiedBy>
  <cp:revision>2</cp:revision>
  <cp:lastPrinted>2025-02-24T11:19:00Z</cp:lastPrinted>
  <dcterms:created xsi:type="dcterms:W3CDTF">2025-02-26T08:28:00Z</dcterms:created>
  <dcterms:modified xsi:type="dcterms:W3CDTF">2025-02-26T08:28:00Z</dcterms:modified>
  <dc:language>it-IT</dc:language>
</cp:coreProperties>
</file>