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D2ED" w14:textId="77777777" w:rsidR="00333604" w:rsidRPr="00E2647B" w:rsidRDefault="00333604" w:rsidP="00333604">
      <w:pPr>
        <w:pStyle w:val="Default"/>
        <w:rPr>
          <w:rFonts w:ascii="Bookman Old Style" w:hAnsi="Bookman Old Style"/>
        </w:rPr>
      </w:pPr>
    </w:p>
    <w:p w14:paraId="5E3AF2DF" w14:textId="77777777" w:rsidR="00E2647B" w:rsidRPr="00E2647B" w:rsidRDefault="00E2647B" w:rsidP="00E2647B">
      <w:pPr>
        <w:autoSpaceDE w:val="0"/>
        <w:autoSpaceDN w:val="0"/>
        <w:adjustRightInd w:val="0"/>
        <w:spacing w:after="0" w:line="360" w:lineRule="auto"/>
        <w:jc w:val="center"/>
        <w:rPr>
          <w:rFonts w:ascii="Bookman Old Style" w:hAnsi="Bookman Old Style" w:cs="Bookman Old Style"/>
          <w:color w:val="000000"/>
          <w:u w:val="single"/>
        </w:rPr>
      </w:pPr>
      <w:r w:rsidRPr="00E2647B">
        <w:rPr>
          <w:rFonts w:ascii="Bookman Old Style" w:hAnsi="Bookman Old Style" w:cs="Bookman Old Style"/>
          <w:b/>
          <w:bCs/>
          <w:color w:val="000000"/>
          <w:u w:val="single"/>
        </w:rPr>
        <w:t>TRIBUNALE ORDINARIO DI CATANZARO</w:t>
      </w:r>
    </w:p>
    <w:p w14:paraId="16844DF3" w14:textId="77777777" w:rsidR="00E2647B" w:rsidRPr="00E2647B" w:rsidRDefault="00E2647B" w:rsidP="00E2647B">
      <w:pPr>
        <w:autoSpaceDE w:val="0"/>
        <w:autoSpaceDN w:val="0"/>
        <w:adjustRightInd w:val="0"/>
        <w:spacing w:after="0" w:line="360" w:lineRule="auto"/>
        <w:jc w:val="center"/>
        <w:rPr>
          <w:rFonts w:ascii="Bookman Old Style" w:hAnsi="Bookman Old Style" w:cs="Bookman Old Style"/>
          <w:color w:val="000000"/>
        </w:rPr>
      </w:pPr>
      <w:r w:rsidRPr="00E2647B">
        <w:rPr>
          <w:rFonts w:ascii="Bookman Old Style" w:hAnsi="Bookman Old Style" w:cs="Bookman Old Style"/>
          <w:b/>
          <w:bCs/>
          <w:color w:val="000000"/>
        </w:rPr>
        <w:t>** ** **</w:t>
      </w:r>
    </w:p>
    <w:p w14:paraId="6CAF1D32" w14:textId="7DF63F7E" w:rsidR="00E2647B" w:rsidRPr="00E2647B" w:rsidRDefault="00E2647B" w:rsidP="00E2647B">
      <w:pPr>
        <w:autoSpaceDE w:val="0"/>
        <w:autoSpaceDN w:val="0"/>
        <w:adjustRightInd w:val="0"/>
        <w:spacing w:after="0" w:line="360" w:lineRule="auto"/>
        <w:jc w:val="center"/>
        <w:rPr>
          <w:rFonts w:ascii="Bookman Old Style" w:hAnsi="Bookman Old Style" w:cs="Bookman Old Style"/>
          <w:color w:val="000000"/>
        </w:rPr>
      </w:pPr>
      <w:r w:rsidRPr="00E2647B">
        <w:rPr>
          <w:rFonts w:ascii="Bookman Old Style" w:hAnsi="Bookman Old Style" w:cs="Bookman Old Style"/>
          <w:b/>
          <w:bCs/>
          <w:color w:val="000000"/>
        </w:rPr>
        <w:t>Procedura n. _________/_________</w:t>
      </w:r>
      <w:r>
        <w:rPr>
          <w:rFonts w:ascii="Bookman Old Style" w:hAnsi="Bookman Old Style" w:cs="Bookman Old Style"/>
          <w:b/>
          <w:bCs/>
          <w:color w:val="000000"/>
        </w:rPr>
        <w:t xml:space="preserve"> R.G.E.</w:t>
      </w:r>
    </w:p>
    <w:p w14:paraId="14FFF0AB" w14:textId="77777777" w:rsidR="00E2647B" w:rsidRPr="00E2647B" w:rsidRDefault="00E2647B" w:rsidP="00E2647B">
      <w:pPr>
        <w:autoSpaceDE w:val="0"/>
        <w:autoSpaceDN w:val="0"/>
        <w:adjustRightInd w:val="0"/>
        <w:spacing w:after="0" w:line="240" w:lineRule="auto"/>
        <w:jc w:val="center"/>
        <w:rPr>
          <w:rFonts w:ascii="Bookman Old Style" w:hAnsi="Bookman Old Style" w:cs="Bookman Old Style"/>
          <w:color w:val="000000"/>
        </w:rPr>
      </w:pPr>
      <w:r w:rsidRPr="00E2647B">
        <w:rPr>
          <w:rFonts w:ascii="Bookman Old Style" w:hAnsi="Bookman Old Style" w:cs="Bookman Old Style"/>
          <w:b/>
          <w:bCs/>
          <w:color w:val="000000"/>
        </w:rPr>
        <w:t>** ** **</w:t>
      </w:r>
    </w:p>
    <w:p w14:paraId="39C07A02" w14:textId="77777777" w:rsidR="00E2647B" w:rsidRPr="00E2647B" w:rsidRDefault="00E2647B" w:rsidP="00E2647B">
      <w:pPr>
        <w:autoSpaceDE w:val="0"/>
        <w:autoSpaceDN w:val="0"/>
        <w:adjustRightInd w:val="0"/>
        <w:spacing w:after="0" w:line="240" w:lineRule="auto"/>
        <w:jc w:val="center"/>
        <w:rPr>
          <w:rFonts w:ascii="Bookman Old Style" w:hAnsi="Bookman Old Style" w:cs="Bookman Old Style"/>
          <w:color w:val="000000"/>
        </w:rPr>
      </w:pPr>
      <w:r w:rsidRPr="00E2647B">
        <w:rPr>
          <w:rFonts w:ascii="Bookman Old Style" w:hAnsi="Bookman Old Style" w:cs="Bookman Old Style"/>
          <w:b/>
          <w:bCs/>
          <w:color w:val="000000"/>
        </w:rPr>
        <w:t>ACCETTAZIONE INCARICO</w:t>
      </w:r>
    </w:p>
    <w:p w14:paraId="281566CF" w14:textId="77777777" w:rsidR="00E2647B" w:rsidRPr="00E2647B" w:rsidRDefault="00E2647B" w:rsidP="00E2647B">
      <w:pPr>
        <w:autoSpaceDE w:val="0"/>
        <w:autoSpaceDN w:val="0"/>
        <w:adjustRightInd w:val="0"/>
        <w:spacing w:after="0" w:line="240" w:lineRule="auto"/>
        <w:jc w:val="center"/>
        <w:rPr>
          <w:rFonts w:ascii="Bookman Old Style" w:hAnsi="Bookman Old Style" w:cs="Bookman Old Style"/>
          <w:b/>
          <w:bCs/>
          <w:color w:val="000000"/>
        </w:rPr>
      </w:pPr>
      <w:r w:rsidRPr="00E2647B">
        <w:rPr>
          <w:rFonts w:ascii="Bookman Old Style" w:hAnsi="Bookman Old Style" w:cs="Bookman Old Style"/>
          <w:b/>
          <w:bCs/>
          <w:color w:val="000000"/>
        </w:rPr>
        <w:t>** ** **</w:t>
      </w:r>
    </w:p>
    <w:p w14:paraId="54B700DE" w14:textId="77777777" w:rsidR="00E0641E" w:rsidRPr="00E2647B" w:rsidRDefault="00E0641E" w:rsidP="00E0641E">
      <w:pPr>
        <w:autoSpaceDE w:val="0"/>
        <w:autoSpaceDN w:val="0"/>
        <w:adjustRightInd w:val="0"/>
        <w:spacing w:after="0" w:line="240" w:lineRule="auto"/>
        <w:rPr>
          <w:rFonts w:ascii="Bookman Old Style" w:hAnsi="Bookman Old Style" w:cs="Times New Roman"/>
          <w:color w:val="000000"/>
          <w:sz w:val="24"/>
          <w:szCs w:val="24"/>
        </w:rPr>
      </w:pPr>
    </w:p>
    <w:p w14:paraId="3E90177F" w14:textId="3EEE0D7A" w:rsidR="00E2647B" w:rsidRDefault="00E0641E" w:rsidP="00E0641E">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Il sottoscritto Avv./Dott. __________</w:t>
      </w:r>
      <w:r w:rsidR="00E2647B">
        <w:rPr>
          <w:rFonts w:ascii="Bookman Old Style" w:hAnsi="Bookman Old Style" w:cs="Times New Roman"/>
          <w:color w:val="000000"/>
        </w:rPr>
        <w:t>__________</w:t>
      </w:r>
      <w:r w:rsidRPr="00E2647B">
        <w:rPr>
          <w:rFonts w:ascii="Bookman Old Style" w:hAnsi="Bookman Old Style" w:cs="Times New Roman"/>
          <w:color w:val="000000"/>
        </w:rPr>
        <w:t xml:space="preserve">________ (C.F. ___________________), con studio in ______________ alla via </w:t>
      </w:r>
      <w:r w:rsidR="00E2647B">
        <w:rPr>
          <w:rFonts w:ascii="Bookman Old Style" w:hAnsi="Bookman Old Style" w:cs="Times New Roman"/>
          <w:color w:val="000000"/>
        </w:rPr>
        <w:t>__</w:t>
      </w:r>
      <w:r w:rsidRPr="00E2647B">
        <w:rPr>
          <w:rFonts w:ascii="Bookman Old Style" w:hAnsi="Bookman Old Style" w:cs="Times New Roman"/>
          <w:color w:val="000000"/>
        </w:rPr>
        <w:t>_______________, n. tel. _____________ ,</w:t>
      </w:r>
      <w:r w:rsidR="00E2647B">
        <w:rPr>
          <w:rFonts w:ascii="Bookman Old Style" w:hAnsi="Bookman Old Style" w:cs="Times New Roman"/>
          <w:color w:val="000000"/>
        </w:rPr>
        <w:t xml:space="preserve"> n. </w:t>
      </w:r>
      <w:proofErr w:type="spellStart"/>
      <w:r w:rsidR="00E2647B">
        <w:rPr>
          <w:rFonts w:ascii="Bookman Old Style" w:hAnsi="Bookman Old Style" w:cs="Times New Roman"/>
          <w:color w:val="000000"/>
        </w:rPr>
        <w:t>cell</w:t>
      </w:r>
      <w:proofErr w:type="spellEnd"/>
      <w:r w:rsidR="00E2647B">
        <w:rPr>
          <w:rFonts w:ascii="Bookman Old Style" w:hAnsi="Bookman Old Style" w:cs="Times New Roman"/>
          <w:color w:val="000000"/>
        </w:rPr>
        <w:t xml:space="preserve">. __________________, </w:t>
      </w:r>
      <w:r w:rsidRPr="00E2647B">
        <w:rPr>
          <w:rFonts w:ascii="Bookman Old Style" w:hAnsi="Bookman Old Style" w:cs="Times New Roman"/>
          <w:color w:val="000000"/>
        </w:rPr>
        <w:t xml:space="preserve"> </w:t>
      </w:r>
      <w:r w:rsidR="00501A45" w:rsidRPr="00E2647B">
        <w:rPr>
          <w:rFonts w:ascii="Bookman Old Style" w:hAnsi="Bookman Old Style" w:cs="Times New Roman"/>
          <w:color w:val="000000"/>
        </w:rPr>
        <w:t>P</w:t>
      </w:r>
      <w:r w:rsidR="00E2647B">
        <w:rPr>
          <w:rFonts w:ascii="Bookman Old Style" w:hAnsi="Bookman Old Style" w:cs="Times New Roman"/>
          <w:color w:val="000000"/>
        </w:rPr>
        <w:t>.</w:t>
      </w:r>
      <w:r w:rsidR="00501A45" w:rsidRPr="00E2647B">
        <w:rPr>
          <w:rFonts w:ascii="Bookman Old Style" w:hAnsi="Bookman Old Style" w:cs="Times New Roman"/>
          <w:color w:val="000000"/>
        </w:rPr>
        <w:t>E</w:t>
      </w:r>
      <w:r w:rsidR="00E2647B">
        <w:rPr>
          <w:rFonts w:ascii="Bookman Old Style" w:hAnsi="Bookman Old Style" w:cs="Times New Roman"/>
          <w:color w:val="000000"/>
        </w:rPr>
        <w:t>.</w:t>
      </w:r>
      <w:r w:rsidR="00501A45" w:rsidRPr="00E2647B">
        <w:rPr>
          <w:rFonts w:ascii="Bookman Old Style" w:hAnsi="Bookman Old Style" w:cs="Times New Roman"/>
          <w:color w:val="000000"/>
        </w:rPr>
        <w:t>C</w:t>
      </w:r>
      <w:r w:rsidR="00E2647B">
        <w:rPr>
          <w:rFonts w:ascii="Bookman Old Style" w:hAnsi="Bookman Old Style" w:cs="Times New Roman"/>
          <w:color w:val="000000"/>
        </w:rPr>
        <w:t>.</w:t>
      </w:r>
      <w:r w:rsidRPr="00E2647B">
        <w:rPr>
          <w:rFonts w:ascii="Bookman Old Style" w:hAnsi="Bookman Old Style" w:cs="Times New Roman"/>
          <w:color w:val="000000"/>
        </w:rPr>
        <w:t xml:space="preserve"> </w:t>
      </w:r>
      <w:r w:rsidRPr="00E2647B">
        <w:rPr>
          <w:rFonts w:ascii="Bookman Old Style" w:hAnsi="Bookman Old Style" w:cs="Times New Roman"/>
        </w:rPr>
        <w:t>_____________________</w:t>
      </w:r>
      <w:r w:rsidRPr="00E2647B">
        <w:rPr>
          <w:rFonts w:ascii="Bookman Old Style" w:hAnsi="Bookman Old Style" w:cs="Times New Roman"/>
          <w:color w:val="000000"/>
        </w:rPr>
        <w:t xml:space="preserve">, </w:t>
      </w:r>
      <w:r w:rsidR="00E2647B">
        <w:rPr>
          <w:rFonts w:ascii="Bookman Old Style" w:hAnsi="Bookman Old Style" w:cs="Times New Roman"/>
          <w:color w:val="000000"/>
        </w:rPr>
        <w:t>e-mail __________________________,</w:t>
      </w:r>
    </w:p>
    <w:p w14:paraId="0BA91640" w14:textId="71AABFE1" w:rsidR="00E0641E" w:rsidRPr="00E2647B" w:rsidRDefault="00E0641E" w:rsidP="00E0641E">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xml:space="preserve">nominato </w:t>
      </w:r>
      <w:r w:rsidR="001B6D1E" w:rsidRPr="00E2647B">
        <w:rPr>
          <w:rFonts w:ascii="Bookman Old Style" w:hAnsi="Bookman Old Style" w:cs="Times New Roman"/>
          <w:b/>
          <w:bCs/>
          <w:color w:val="000000"/>
        </w:rPr>
        <w:t xml:space="preserve">CUSTODE GIUDIZIARIO / </w:t>
      </w:r>
      <w:r w:rsidR="00067D84" w:rsidRPr="00E2647B">
        <w:rPr>
          <w:rFonts w:ascii="Bookman Old Style" w:hAnsi="Bookman Old Style" w:cs="Times New Roman"/>
          <w:b/>
          <w:bCs/>
          <w:color w:val="000000"/>
        </w:rPr>
        <w:t>PROFESSIONISTA DELEGATO ALLA VENDITA</w:t>
      </w:r>
      <w:r w:rsidRPr="00E2647B">
        <w:rPr>
          <w:rFonts w:ascii="Bookman Old Style" w:hAnsi="Bookman Old Style" w:cs="Times New Roman"/>
          <w:color w:val="000000"/>
        </w:rPr>
        <w:t xml:space="preserve"> nella procedura esecutiva immobiliare indicata in epigrafe con provvedimento del G.E. del ___/___/______ e comunicato a mezzo </w:t>
      </w:r>
      <w:r w:rsidR="00501A45" w:rsidRPr="00E2647B">
        <w:rPr>
          <w:rFonts w:ascii="Bookman Old Style" w:hAnsi="Bookman Old Style" w:cs="Times New Roman"/>
          <w:color w:val="000000"/>
        </w:rPr>
        <w:t>PEC</w:t>
      </w:r>
      <w:r w:rsidRPr="00E2647B">
        <w:rPr>
          <w:rFonts w:ascii="Bookman Old Style" w:hAnsi="Bookman Old Style" w:cs="Times New Roman"/>
          <w:color w:val="000000"/>
        </w:rPr>
        <w:t xml:space="preserve"> in data ___/___/______, con la presente </w:t>
      </w:r>
    </w:p>
    <w:p w14:paraId="2C0CDCE1" w14:textId="77777777" w:rsidR="00E2647B" w:rsidRDefault="00E2647B" w:rsidP="00E0641E">
      <w:pPr>
        <w:autoSpaceDE w:val="0"/>
        <w:autoSpaceDN w:val="0"/>
        <w:adjustRightInd w:val="0"/>
        <w:spacing w:after="0" w:line="360" w:lineRule="auto"/>
        <w:rPr>
          <w:rFonts w:ascii="Bookman Old Style" w:hAnsi="Bookman Old Style" w:cs="Times New Roman"/>
          <w:b/>
          <w:bCs/>
          <w:color w:val="000000"/>
        </w:rPr>
      </w:pPr>
    </w:p>
    <w:p w14:paraId="7582D758" w14:textId="5776C519" w:rsidR="00E0641E" w:rsidRPr="00E2647B" w:rsidRDefault="00E2647B" w:rsidP="00E0641E">
      <w:pPr>
        <w:autoSpaceDE w:val="0"/>
        <w:autoSpaceDN w:val="0"/>
        <w:adjustRightInd w:val="0"/>
        <w:spacing w:after="0" w:line="360" w:lineRule="auto"/>
        <w:rPr>
          <w:rFonts w:ascii="Bookman Old Style" w:hAnsi="Bookman Old Style" w:cs="Times New Roman"/>
          <w:color w:val="000000"/>
        </w:rPr>
      </w:pPr>
      <w:r w:rsidRPr="00E2647B">
        <w:rPr>
          <w:rFonts w:ascii="Bookman Old Style" w:hAnsi="Bookman Old Style" w:cs="Times New Roman"/>
          <w:color w:val="000000"/>
        </w:rPr>
        <w:t>presa visione del decreto di nomina</w:t>
      </w:r>
      <w:r>
        <w:rPr>
          <w:rFonts w:ascii="Bookman Old Style" w:hAnsi="Bookman Old Style" w:cs="Times New Roman"/>
          <w:color w:val="000000"/>
        </w:rPr>
        <w:t xml:space="preserve"> / ordinanza di delega e dei compiti ivi previsti,</w:t>
      </w:r>
    </w:p>
    <w:p w14:paraId="2A93BE58" w14:textId="0807873E" w:rsidR="00E0641E" w:rsidRDefault="00E0641E" w:rsidP="00E0641E">
      <w:pPr>
        <w:autoSpaceDE w:val="0"/>
        <w:autoSpaceDN w:val="0"/>
        <w:adjustRightInd w:val="0"/>
        <w:spacing w:after="0" w:line="360" w:lineRule="auto"/>
        <w:jc w:val="center"/>
        <w:rPr>
          <w:rFonts w:ascii="Bookman Old Style" w:hAnsi="Bookman Old Style" w:cs="Times New Roman"/>
          <w:b/>
          <w:bCs/>
          <w:color w:val="000000"/>
        </w:rPr>
      </w:pPr>
      <w:r w:rsidRPr="00E2647B">
        <w:rPr>
          <w:rFonts w:ascii="Bookman Old Style" w:hAnsi="Bookman Old Style" w:cs="Times New Roman"/>
          <w:b/>
          <w:bCs/>
          <w:color w:val="000000"/>
        </w:rPr>
        <w:t>DICHIARA</w:t>
      </w:r>
    </w:p>
    <w:p w14:paraId="23DC05B4" w14:textId="736C7459" w:rsidR="00E2647B" w:rsidRPr="00E2647B" w:rsidRDefault="00E2647B" w:rsidP="00E2647B">
      <w:pPr>
        <w:autoSpaceDE w:val="0"/>
        <w:autoSpaceDN w:val="0"/>
        <w:adjustRightInd w:val="0"/>
        <w:spacing w:after="0" w:line="360" w:lineRule="auto"/>
        <w:jc w:val="both"/>
        <w:rPr>
          <w:rFonts w:ascii="Bookman Old Style" w:hAnsi="Bookman Old Style" w:cs="Times New Roman"/>
          <w:b/>
          <w:bCs/>
          <w:color w:val="000000"/>
        </w:rPr>
      </w:pPr>
      <w:r>
        <w:rPr>
          <w:rFonts w:ascii="Bookman Old Style" w:hAnsi="Bookman Old Style" w:cs="Times New Roman"/>
          <w:b/>
          <w:bCs/>
          <w:color w:val="000000"/>
        </w:rPr>
        <w:t xml:space="preserve">- </w:t>
      </w:r>
      <w:r w:rsidRPr="00E2647B">
        <w:rPr>
          <w:rFonts w:ascii="Bookman Old Style" w:hAnsi="Bookman Old Style" w:cs="Times New Roman"/>
          <w:b/>
          <w:bCs/>
          <w:color w:val="000000"/>
        </w:rPr>
        <w:t>di accettare l’incarico conferito</w:t>
      </w:r>
      <w:r>
        <w:rPr>
          <w:rFonts w:ascii="Bookman Old Style" w:hAnsi="Bookman Old Style" w:cs="Times New Roman"/>
          <w:b/>
          <w:bCs/>
          <w:color w:val="000000"/>
        </w:rPr>
        <w:t xml:space="preserve"> e di impegnarsi con diligenza e tempestività all’esecuzione di tutti i compiti previsti </w:t>
      </w:r>
      <w:r>
        <w:rPr>
          <w:rFonts w:ascii="Bookman Old Style" w:hAnsi="Bookman Old Style" w:cs="Times New Roman"/>
          <w:b/>
          <w:bCs/>
          <w:i/>
          <w:iCs/>
          <w:color w:val="000000"/>
        </w:rPr>
        <w:t>ex lege</w:t>
      </w:r>
      <w:r>
        <w:rPr>
          <w:rFonts w:ascii="Bookman Old Style" w:hAnsi="Bookman Old Style" w:cs="Times New Roman"/>
          <w:b/>
          <w:bCs/>
          <w:color w:val="000000"/>
        </w:rPr>
        <w:t xml:space="preserve"> </w:t>
      </w:r>
      <w:r w:rsidR="00471FC7">
        <w:rPr>
          <w:rFonts w:ascii="Bookman Old Style" w:hAnsi="Bookman Old Style" w:cs="Times New Roman"/>
          <w:b/>
          <w:bCs/>
          <w:color w:val="000000"/>
        </w:rPr>
        <w:t xml:space="preserve">e dai provvedimenti sopra richiamati, in particolare si impegna alla presentazione del rendiconto / relazione semestrale </w:t>
      </w:r>
      <w:r w:rsidR="00471FC7">
        <w:rPr>
          <w:rFonts w:ascii="Bookman Old Style" w:hAnsi="Bookman Old Style" w:cs="Times New Roman"/>
          <w:color w:val="000000"/>
        </w:rPr>
        <w:t>(secondo il modello pubblicato sul sito internet del Tribunale)</w:t>
      </w:r>
      <w:r w:rsidR="00471FC7" w:rsidRPr="00471FC7">
        <w:rPr>
          <w:rFonts w:ascii="Bookman Old Style" w:hAnsi="Bookman Old Style" w:cs="Times New Roman"/>
          <w:color w:val="000000"/>
        </w:rPr>
        <w:t>;</w:t>
      </w:r>
    </w:p>
    <w:p w14:paraId="00FA0253" w14:textId="77777777" w:rsidR="00E0641E" w:rsidRPr="00E2647B" w:rsidRDefault="00E0641E"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xml:space="preserve">- di non versare in alcuna situazione di incompatibilità in relazione all’incarico affidato; </w:t>
      </w:r>
    </w:p>
    <w:p w14:paraId="1237E127" w14:textId="583A860E" w:rsidR="00E0641E" w:rsidRPr="00E2647B" w:rsidRDefault="00E0641E"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xml:space="preserve">- di non trovarsi in alcuna delle situazioni descritte dall’art. 51 c.p.c. in quanto compatibile; </w:t>
      </w:r>
    </w:p>
    <w:p w14:paraId="6DE8D25F" w14:textId="5E3ECB3B" w:rsidR="00501A45" w:rsidRDefault="00E0641E"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di non aver assunto incarichi professionali e di non essere stato dipendente di alcuna delle parti in causa nell’ultimo triennio, né di essere associato, dipendente o affiliato di alcuno studio professionale che si trovi in una delle predette condizioni di incompatibilità;</w:t>
      </w:r>
    </w:p>
    <w:p w14:paraId="2A0778D1" w14:textId="2F718A4C" w:rsidR="00E2647B" w:rsidRDefault="00E2647B"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xml:space="preserve">- </w:t>
      </w:r>
      <w:r w:rsidRPr="00E2647B">
        <w:rPr>
          <w:rFonts w:ascii="Bookman Old Style" w:hAnsi="Bookman Old Style" w:cs="Times New Roman"/>
          <w:i/>
          <w:iCs/>
          <w:color w:val="000000"/>
        </w:rPr>
        <w:t>(per gli avvocati)</w:t>
      </w:r>
      <w:r w:rsidRPr="00E2647B">
        <w:rPr>
          <w:rFonts w:ascii="Bookman Old Style" w:hAnsi="Bookman Old Style" w:cs="Times New Roman"/>
          <w:color w:val="000000"/>
        </w:rPr>
        <w:t xml:space="preserve"> di non trovarsi nella situazione di incompatibilità di cui all’art. 28 co. 10 della L. 247/2012 </w:t>
      </w:r>
      <w:r>
        <w:rPr>
          <w:rFonts w:ascii="Bookman Old Style" w:hAnsi="Bookman Old Style" w:cs="Times New Roman"/>
          <w:color w:val="000000"/>
        </w:rPr>
        <w:t>(</w:t>
      </w:r>
      <w:r w:rsidRPr="00E2647B">
        <w:rPr>
          <w:rFonts w:ascii="Bookman Old Style" w:hAnsi="Bookman Old Style" w:cs="Times New Roman"/>
          <w:color w:val="000000"/>
        </w:rPr>
        <w:t xml:space="preserve">recante disciplina dell’ordinamento </w:t>
      </w:r>
      <w:r>
        <w:rPr>
          <w:rFonts w:ascii="Bookman Old Style" w:hAnsi="Bookman Old Style" w:cs="Times New Roman"/>
          <w:color w:val="000000"/>
        </w:rPr>
        <w:t>professionale</w:t>
      </w:r>
      <w:r w:rsidRPr="00E2647B">
        <w:rPr>
          <w:rFonts w:ascii="Bookman Old Style" w:hAnsi="Bookman Old Style" w:cs="Times New Roman"/>
          <w:color w:val="000000"/>
        </w:rPr>
        <w:t xml:space="preserve"> forense</w:t>
      </w:r>
      <w:r>
        <w:rPr>
          <w:rFonts w:ascii="Bookman Old Style" w:hAnsi="Bookman Old Style" w:cs="Times New Roman"/>
          <w:color w:val="000000"/>
        </w:rPr>
        <w:t>) derivante dall’essere componente del Consiglio dell’Ordine degli Avvocati</w:t>
      </w:r>
      <w:r w:rsidR="00471FC7">
        <w:rPr>
          <w:rFonts w:ascii="Bookman Old Style" w:hAnsi="Bookman Old Style" w:cs="Times New Roman"/>
          <w:color w:val="000000"/>
        </w:rPr>
        <w:t>.</w:t>
      </w:r>
    </w:p>
    <w:p w14:paraId="6685CF61" w14:textId="77777777" w:rsidR="00E2647B" w:rsidRPr="00471FC7" w:rsidRDefault="00E2647B" w:rsidP="00471FC7">
      <w:pPr>
        <w:autoSpaceDE w:val="0"/>
        <w:autoSpaceDN w:val="0"/>
        <w:adjustRightInd w:val="0"/>
        <w:spacing w:after="0" w:line="360" w:lineRule="auto"/>
        <w:jc w:val="center"/>
        <w:rPr>
          <w:rFonts w:ascii="Bookman Old Style" w:hAnsi="Bookman Old Style" w:cs="Times New Roman"/>
          <w:b/>
          <w:bCs/>
          <w:color w:val="000000"/>
        </w:rPr>
      </w:pPr>
      <w:r w:rsidRPr="00471FC7">
        <w:rPr>
          <w:rFonts w:ascii="Bookman Old Style" w:hAnsi="Bookman Old Style" w:cs="Times New Roman"/>
          <w:b/>
          <w:bCs/>
          <w:color w:val="000000"/>
        </w:rPr>
        <w:t>PRESTA IL PROPRIO CONSENSO</w:t>
      </w:r>
    </w:p>
    <w:p w14:paraId="36719B2C" w14:textId="77777777" w:rsidR="00E2647B" w:rsidRPr="00E2647B" w:rsidRDefault="00E2647B"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xml:space="preserve">alla pubblicazione, mediante inserimento sul sito web del Tribunale, delle informazioni essenziali riferite all’incarico ricevuto con esclusione, per esigenze di riservatezza, delle informazioni oggetto di tutela ai sensi del Regolamento UE n. 679 del 2016. </w:t>
      </w:r>
    </w:p>
    <w:p w14:paraId="3F5AC625" w14:textId="77777777" w:rsidR="00E2647B" w:rsidRPr="00E2647B" w:rsidRDefault="00E2647B"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xml:space="preserve">Informativa ai sensi dell’art. 13 del D. </w:t>
      </w:r>
      <w:proofErr w:type="spellStart"/>
      <w:r w:rsidRPr="00E2647B">
        <w:rPr>
          <w:rFonts w:ascii="Bookman Old Style" w:hAnsi="Bookman Old Style" w:cs="Times New Roman"/>
          <w:color w:val="000000"/>
        </w:rPr>
        <w:t>L.vo</w:t>
      </w:r>
      <w:proofErr w:type="spellEnd"/>
      <w:r w:rsidRPr="00E2647B">
        <w:rPr>
          <w:rFonts w:ascii="Bookman Old Style" w:hAnsi="Bookman Old Style" w:cs="Times New Roman"/>
          <w:color w:val="000000"/>
        </w:rPr>
        <w:t xml:space="preserve"> n. 136/2000: “dichiaro d’essere informato che i dati sopra riportati sono prescritti dalle disposizioni vigenti ai fini del procedimento per il quale sono richiesti e verranno utilizzati esclusivamente per tale scopo”. </w:t>
      </w:r>
    </w:p>
    <w:p w14:paraId="18704725" w14:textId="77777777" w:rsidR="00E2647B" w:rsidRPr="00E2647B" w:rsidRDefault="00E2647B"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t xml:space="preserve">Si impegna a comunicare all’Ufficio, con la massima tempestività, ogni variazione riguardante il proprio studio, le proprie utenze telefoniche e di posta elettronica. </w:t>
      </w:r>
    </w:p>
    <w:p w14:paraId="266617C8" w14:textId="77777777" w:rsidR="00E2647B" w:rsidRPr="00E2647B" w:rsidRDefault="00E2647B" w:rsidP="00E2647B">
      <w:pPr>
        <w:autoSpaceDE w:val="0"/>
        <w:autoSpaceDN w:val="0"/>
        <w:adjustRightInd w:val="0"/>
        <w:spacing w:after="0" w:line="360" w:lineRule="auto"/>
        <w:jc w:val="both"/>
        <w:rPr>
          <w:rFonts w:ascii="Bookman Old Style" w:hAnsi="Bookman Old Style" w:cs="Times New Roman"/>
          <w:color w:val="000000"/>
        </w:rPr>
      </w:pPr>
      <w:r w:rsidRPr="00E2647B">
        <w:rPr>
          <w:rFonts w:ascii="Bookman Old Style" w:hAnsi="Bookman Old Style" w:cs="Times New Roman"/>
          <w:color w:val="000000"/>
        </w:rPr>
        <w:lastRenderedPageBreak/>
        <w:t xml:space="preserve">Confermando l'accettazione della carica ringrazia l'Onorevole Tribunale per la fiducia accordatagli. </w:t>
      </w:r>
    </w:p>
    <w:p w14:paraId="2AD94D6D" w14:textId="376357E7" w:rsidR="00E0641E" w:rsidRPr="00E2647B" w:rsidRDefault="00E0641E" w:rsidP="00E0641E">
      <w:pPr>
        <w:autoSpaceDE w:val="0"/>
        <w:autoSpaceDN w:val="0"/>
        <w:adjustRightInd w:val="0"/>
        <w:spacing w:after="0" w:line="360" w:lineRule="auto"/>
        <w:jc w:val="center"/>
        <w:rPr>
          <w:rFonts w:ascii="Bookman Old Style" w:hAnsi="Bookman Old Style" w:cs="Times New Roman"/>
          <w:color w:val="000000"/>
        </w:rPr>
      </w:pPr>
      <w:r w:rsidRPr="00E2647B">
        <w:rPr>
          <w:rFonts w:ascii="Bookman Old Style" w:hAnsi="Bookman Old Style" w:cs="Times New Roman"/>
          <w:b/>
          <w:bCs/>
          <w:color w:val="000000"/>
        </w:rPr>
        <w:t>CHIEDE</w:t>
      </w:r>
    </w:p>
    <w:p w14:paraId="6D7C0EB2" w14:textId="77777777" w:rsidR="00E0641E" w:rsidRPr="00E2647B" w:rsidRDefault="00E0641E" w:rsidP="00E0641E">
      <w:pPr>
        <w:autoSpaceDE w:val="0"/>
        <w:autoSpaceDN w:val="0"/>
        <w:adjustRightInd w:val="0"/>
        <w:spacing w:after="0" w:line="360" w:lineRule="auto"/>
        <w:rPr>
          <w:rFonts w:ascii="Bookman Old Style" w:hAnsi="Bookman Old Style" w:cs="Times New Roman"/>
          <w:color w:val="000000"/>
        </w:rPr>
      </w:pPr>
      <w:r w:rsidRPr="00E2647B">
        <w:rPr>
          <w:rFonts w:ascii="Bookman Old Style" w:hAnsi="Bookman Old Style" w:cs="Times New Roman"/>
          <w:color w:val="000000"/>
        </w:rPr>
        <w:t xml:space="preserve">al Sig. Cancelliere di voler autorizzare la consultazione del fascicolo telematico della procedura. </w:t>
      </w:r>
    </w:p>
    <w:p w14:paraId="42B44083" w14:textId="77777777" w:rsidR="00E0641E" w:rsidRPr="00E2647B" w:rsidRDefault="00E0641E" w:rsidP="00E0641E">
      <w:pPr>
        <w:autoSpaceDE w:val="0"/>
        <w:autoSpaceDN w:val="0"/>
        <w:adjustRightInd w:val="0"/>
        <w:spacing w:after="0" w:line="240" w:lineRule="auto"/>
        <w:rPr>
          <w:rFonts w:ascii="Bookman Old Style" w:hAnsi="Bookman Old Style" w:cs="Times New Roman"/>
          <w:color w:val="000000"/>
        </w:rPr>
      </w:pPr>
    </w:p>
    <w:p w14:paraId="4EE1DF50" w14:textId="77777777" w:rsidR="00501A45" w:rsidRPr="00E2647B" w:rsidRDefault="00501A45" w:rsidP="00E0641E">
      <w:pPr>
        <w:autoSpaceDE w:val="0"/>
        <w:autoSpaceDN w:val="0"/>
        <w:adjustRightInd w:val="0"/>
        <w:spacing w:after="0" w:line="240" w:lineRule="auto"/>
        <w:rPr>
          <w:rFonts w:ascii="Bookman Old Style" w:hAnsi="Bookman Old Style" w:cs="Times New Roman"/>
          <w:color w:val="000000"/>
        </w:rPr>
      </w:pPr>
    </w:p>
    <w:p w14:paraId="5A3FE77B" w14:textId="104815E8" w:rsidR="00E0641E" w:rsidRPr="00E2647B" w:rsidRDefault="00E0641E" w:rsidP="00E0641E">
      <w:pPr>
        <w:autoSpaceDE w:val="0"/>
        <w:autoSpaceDN w:val="0"/>
        <w:adjustRightInd w:val="0"/>
        <w:spacing w:after="0" w:line="240" w:lineRule="auto"/>
        <w:rPr>
          <w:rFonts w:ascii="Bookman Old Style" w:hAnsi="Bookman Old Style" w:cs="Times New Roman"/>
          <w:color w:val="000000"/>
        </w:rPr>
      </w:pPr>
      <w:r w:rsidRPr="00E2647B">
        <w:rPr>
          <w:rFonts w:ascii="Bookman Old Style" w:hAnsi="Bookman Old Style" w:cs="Times New Roman"/>
          <w:color w:val="000000"/>
        </w:rPr>
        <w:t>Catanzaro</w:t>
      </w:r>
      <w:r w:rsidR="00501A45" w:rsidRPr="00E2647B">
        <w:rPr>
          <w:rFonts w:ascii="Bookman Old Style" w:hAnsi="Bookman Old Style" w:cs="Times New Roman"/>
          <w:color w:val="000000"/>
        </w:rPr>
        <w:t>, data</w:t>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r>
      <w:r w:rsidR="00501A45" w:rsidRPr="00E2647B">
        <w:rPr>
          <w:rFonts w:ascii="Bookman Old Style" w:hAnsi="Bookman Old Style" w:cs="Times New Roman"/>
          <w:color w:val="000000"/>
        </w:rPr>
        <w:tab/>
        <w:t>Firma</w:t>
      </w:r>
    </w:p>
    <w:p w14:paraId="61ABDFB3" w14:textId="77777777" w:rsidR="00333604" w:rsidRPr="00E2647B" w:rsidRDefault="00333604" w:rsidP="00333604">
      <w:pPr>
        <w:spacing w:line="360" w:lineRule="auto"/>
        <w:jc w:val="both"/>
        <w:rPr>
          <w:rFonts w:ascii="Bookman Old Style" w:hAnsi="Bookman Old Style" w:cstheme="minorHAnsi"/>
          <w:sz w:val="24"/>
          <w:szCs w:val="24"/>
        </w:rPr>
      </w:pPr>
    </w:p>
    <w:sectPr w:rsidR="00333604" w:rsidRPr="00E264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04"/>
    <w:rsid w:val="00067D84"/>
    <w:rsid w:val="001B6D1E"/>
    <w:rsid w:val="00333604"/>
    <w:rsid w:val="00471FC7"/>
    <w:rsid w:val="0049722A"/>
    <w:rsid w:val="00501A45"/>
    <w:rsid w:val="00546CD9"/>
    <w:rsid w:val="006F1AAA"/>
    <w:rsid w:val="00D11203"/>
    <w:rsid w:val="00E0641E"/>
    <w:rsid w:val="00E2647B"/>
    <w:rsid w:val="00F74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BC93"/>
  <w15:chartTrackingRefBased/>
  <w15:docId w15:val="{A644CC66-87C4-48B6-BDE3-F6B34FB3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33604"/>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Maglia</dc:creator>
  <cp:keywords/>
  <dc:description/>
  <cp:lastModifiedBy>Roberta Giampà</cp:lastModifiedBy>
  <cp:revision>2</cp:revision>
  <dcterms:created xsi:type="dcterms:W3CDTF">2025-01-09T09:36:00Z</dcterms:created>
  <dcterms:modified xsi:type="dcterms:W3CDTF">2025-01-09T09:36:00Z</dcterms:modified>
</cp:coreProperties>
</file>